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0" w:type="dxa"/>
        <w:tblCellSpacing w:w="0" w:type="dxa"/>
        <w:tblInd w:w="-63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乡宁县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eastAsia="zh-CN"/>
              </w:rPr>
              <w:t>文化和旅游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局</w:t>
            </w:r>
          </w:p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eastAsia="zh-CN"/>
              </w:rPr>
              <w:t>政府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信息公开工作年度报告</w:t>
            </w:r>
          </w:p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</w:p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总体情况</w:t>
            </w:r>
          </w:p>
          <w:p>
            <w:pPr>
              <w:spacing w:line="66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年以来，乡宁县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文化和旅游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局在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政府的坚强领导下，认真贯彻落实《中华人民共和国政府信息公开条例》，紧紧围绕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政府信息公开工作相关要求，不断推进、深化政府信息公开工作，取得明显成果。现将我局202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年政务公开工作汇报如下：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（一）领导重视，进一步完善工作机制</w:t>
            </w:r>
          </w:p>
          <w:p>
            <w:pPr>
              <w:spacing w:line="660" w:lineRule="exact"/>
              <w:ind w:firstLine="643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eastAsia="zh-CN"/>
              </w:rPr>
              <w:t>一是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加强组织领导。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局领导高度重视政务公开工作。安排专人负责政务公开工作；明确了责任人、制定了工作方案，形成了各负其责、层层落实的局面，有力保障政务公开工作深入开展。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643" w:firstLineChars="200"/>
              <w:jc w:val="left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二是健全工作机制。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制定下发了《乡宁县文化和旅游局关于全面推进政务公开标准化规范化工作方案》，明确了由办公室牵头，各股室协同配合，共同做好政务信息公开工作。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（二）主动公开政务信息情况</w:t>
            </w:r>
          </w:p>
          <w:p>
            <w:pPr>
              <w:spacing w:line="660" w:lineRule="exact"/>
              <w:ind w:firstLine="640" w:firstLineChars="200"/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1、我单位2021年在乡宁县人民政府门户网站报送公开信息3次，目前我局政务公开工作正常开展。</w:t>
            </w:r>
          </w:p>
          <w:p>
            <w:pPr>
              <w:spacing w:line="66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规范文件公开属性和政策解读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根据要求第一时间填写提交报送《拟发文件公开属性和政策解读申报表》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（三）依申请公开工作情况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全年未接到公开信息的申请。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（四）行政复议和行政诉讼情况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发生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行政复议和行政诉讼情况。</w:t>
            </w:r>
          </w:p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主动公开政府信息情况</w:t>
            </w:r>
          </w:p>
          <w:tbl>
            <w:tblPr>
              <w:tblStyle w:val="6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24"/>
              <w:gridCol w:w="2243"/>
              <w:gridCol w:w="8"/>
              <w:gridCol w:w="1513"/>
              <w:gridCol w:w="22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ind w:firstLine="400" w:firstLineChars="20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934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193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收到和处理政府信息公开申请情况</w:t>
            </w:r>
          </w:p>
          <w:tbl>
            <w:tblPr>
              <w:tblStyle w:val="6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"/>
              <w:gridCol w:w="900"/>
              <w:gridCol w:w="685"/>
              <w:gridCol w:w="1600"/>
              <w:gridCol w:w="870"/>
              <w:gridCol w:w="803"/>
              <w:gridCol w:w="803"/>
              <w:gridCol w:w="870"/>
              <w:gridCol w:w="1053"/>
              <w:gridCol w:w="786"/>
              <w:gridCol w:w="762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3049" w:type="pct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46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2213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46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446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54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40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389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pct"/>
                  <w:gridSpan w:val="2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1、申请人无正当理由逾期不补正、行政机关、不再处理其政府信息公开申请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</w:p>
              </w:tc>
              <w:tc>
                <w:tcPr>
                  <w:tcW w:w="814" w:type="pct"/>
                  <w:gridSpan w:val="2"/>
                  <w:vMerge w:val="continue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2、申请人逾期未按收费通知要求缴纳费用、行政机关不再处理其政府信息公开申请</w:t>
                  </w:r>
                </w:p>
              </w:tc>
              <w:tc>
                <w:tcPr>
                  <w:tcW w:w="446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gridSpan w:val="2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default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3.其他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政府信息公开行政复议、行政诉讼情况</w:t>
            </w:r>
          </w:p>
          <w:tbl>
            <w:tblPr>
              <w:tblStyle w:val="6"/>
              <w:tblW w:w="4999" w:type="pct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7"/>
              <w:gridCol w:w="647"/>
              <w:gridCol w:w="647"/>
              <w:gridCol w:w="647"/>
              <w:gridCol w:w="714"/>
              <w:gridCol w:w="589"/>
              <w:gridCol w:w="649"/>
              <w:gridCol w:w="649"/>
              <w:gridCol w:w="649"/>
              <w:gridCol w:w="653"/>
              <w:gridCol w:w="649"/>
              <w:gridCol w:w="650"/>
              <w:gridCol w:w="650"/>
              <w:gridCol w:w="652"/>
              <w:gridCol w:w="65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694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3305" w:type="pct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1668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64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五、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存在的主要问题及改进情况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总结我局202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年政务公开工作的同时，也认识到还存在一些问题。一是对政务公开工作认识不足，不够重视。二是政务信息公开发布内容有待完善。20</w:t>
            </w:r>
            <w:r>
              <w:rPr>
                <w:rFonts w:ascii="仿宋" w:hAnsi="仿宋" w:eastAsia="仿宋" w:cs="宋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年，我局将按照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政务公开的要求，做好几下几点：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一是进一步提高对政务公开工作的认识，加强学习、教育和政务公开工作业务培训，保证政务公开工作的有效开展；二是提高信息发布质量，在做好日常政务信息公开网维护的同时，有针对性的发布政策解读、规范性文件等方面信息；三是进一步加强制度建设，把开展政务公开活动与工作实际紧密结合起来，努力开创政务公开的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文旅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特色，把我局政务公开工作不断推向规范化、制度化的新局面。</w:t>
            </w:r>
          </w:p>
          <w:p>
            <w:pPr>
              <w:pStyle w:val="5"/>
              <w:widowControl/>
              <w:numPr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其他需要报告的事项</w:t>
            </w: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无</w:t>
            </w: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年1月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69CA"/>
    <w:rsid w:val="000746F8"/>
    <w:rsid w:val="00094398"/>
    <w:rsid w:val="000F69A6"/>
    <w:rsid w:val="00106206"/>
    <w:rsid w:val="001542C3"/>
    <w:rsid w:val="0018362F"/>
    <w:rsid w:val="001D0FB5"/>
    <w:rsid w:val="00237C01"/>
    <w:rsid w:val="002777A2"/>
    <w:rsid w:val="00292A6E"/>
    <w:rsid w:val="003514B9"/>
    <w:rsid w:val="003C19C8"/>
    <w:rsid w:val="004A2D3C"/>
    <w:rsid w:val="00550DEB"/>
    <w:rsid w:val="00780372"/>
    <w:rsid w:val="007A394E"/>
    <w:rsid w:val="009A2107"/>
    <w:rsid w:val="009B756A"/>
    <w:rsid w:val="00A225D7"/>
    <w:rsid w:val="00A52B31"/>
    <w:rsid w:val="00AE2A83"/>
    <w:rsid w:val="00B7189C"/>
    <w:rsid w:val="00C96BCD"/>
    <w:rsid w:val="00CF5328"/>
    <w:rsid w:val="00D957F5"/>
    <w:rsid w:val="00E070DF"/>
    <w:rsid w:val="00E73AFB"/>
    <w:rsid w:val="00E8071E"/>
    <w:rsid w:val="00EB4635"/>
    <w:rsid w:val="00EE04CF"/>
    <w:rsid w:val="06DB422C"/>
    <w:rsid w:val="090369CA"/>
    <w:rsid w:val="1A4006C1"/>
    <w:rsid w:val="1AAE3F4E"/>
    <w:rsid w:val="1DDF4451"/>
    <w:rsid w:val="21E85F99"/>
    <w:rsid w:val="25DC5D6A"/>
    <w:rsid w:val="2816584D"/>
    <w:rsid w:val="48A640C3"/>
    <w:rsid w:val="4CA74B4B"/>
    <w:rsid w:val="4EB32C54"/>
    <w:rsid w:val="536517A0"/>
    <w:rsid w:val="5B6115DA"/>
    <w:rsid w:val="5B803F83"/>
    <w:rsid w:val="5E211941"/>
    <w:rsid w:val="626F1F9A"/>
    <w:rsid w:val="65B01992"/>
    <w:rsid w:val="6FE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2405</Characters>
  <Lines>20</Lines>
  <Paragraphs>5</Paragraphs>
  <TotalTime>41</TotalTime>
  <ScaleCrop>false</ScaleCrop>
  <LinksUpToDate>false</LinksUpToDate>
  <CharactersWithSpaces>2821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2021-01-26T09:36:00Z</dcterms:created>
  <dc:creator>王西西~</dc:creator>
  <cp:lastModifiedBy>Administrator</cp:lastModifiedBy>
  <cp:lastPrinted>2022-01-19T02:57:12Z</cp:lastPrinted>
  <dcterms:modified xsi:type="dcterms:W3CDTF">2022-01-19T02:58:53Z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55E9E1DE6EEE4C0FABD68C252AB1CFF4</vt:lpwstr>
  </property>
</Properties>
</file>