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hint="eastAsia" w:ascii="方正小标宋简体" w:hAnsi="方正小标宋简体" w:eastAsia="方正小标宋简体" w:cs="方正小标宋简体"/>
          <w:b/>
          <w:color w:val="333333"/>
          <w:sz w:val="40"/>
          <w:szCs w:val="40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color w:val="333333"/>
          <w:sz w:val="40"/>
          <w:szCs w:val="40"/>
          <w:shd w:val="clear" w:color="auto" w:fill="FFFFFF"/>
        </w:rPr>
        <w:t>乡宁县统计局2021年度政府信息公开工作</w:t>
      </w:r>
    </w:p>
    <w:p>
      <w:pPr>
        <w:pStyle w:val="2"/>
        <w:widowControl/>
        <w:shd w:val="clear" w:color="auto" w:fill="FFFFFF"/>
        <w:spacing w:beforeAutospacing="0" w:afterAutospacing="0"/>
        <w:jc w:val="center"/>
        <w:rPr>
          <w:rFonts w:ascii="方正小标宋简体" w:hAnsi="方正小标宋简体" w:eastAsia="方正小标宋简体" w:cs="方正小标宋简体"/>
          <w:color w:val="333333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color w:val="333333"/>
          <w:sz w:val="40"/>
          <w:szCs w:val="40"/>
          <w:shd w:val="clear" w:color="auto" w:fill="FFFFFF"/>
        </w:rPr>
        <w:t>年 度 报 告</w:t>
      </w: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黑体" w:hAnsi="黑体" w:eastAsia="黑体" w:cs="黑体"/>
          <w:color w:val="333333"/>
          <w:sz w:val="32"/>
          <w:szCs w:val="32"/>
        </w:rPr>
      </w:pP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color w:val="333333"/>
          <w:sz w:val="32"/>
          <w:szCs w:val="32"/>
          <w:shd w:val="clear" w:color="auto" w:fill="FFFFFF"/>
        </w:rPr>
        <w:t>一</w:t>
      </w: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、总体情况</w:t>
      </w:r>
    </w:p>
    <w:p>
      <w:pPr>
        <w:pStyle w:val="2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乡宁县统计局认真贯彻落实《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中华人民共和国政府信息公开条例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》各项要求，按照县委、县政府统一部署，加强组织领导，健全工作机制，扎实推进政府信息公开工作。</w:t>
      </w:r>
    </w:p>
    <w:p>
      <w:pPr>
        <w:pStyle w:val="2"/>
        <w:widowControl/>
        <w:shd w:val="clear" w:color="auto" w:fill="FFFFFF"/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成立了政务公开领导组，指定局办公室负责政务公开工作，明确了专职人员，组织了人员培训，健全完善了信息依申请公开、信息发布保密审查等制度。</w:t>
      </w:r>
    </w:p>
    <w:p>
      <w:pPr>
        <w:pStyle w:val="2"/>
        <w:widowControl/>
        <w:shd w:val="clear" w:color="auto" w:fill="FFFFFF"/>
        <w:spacing w:beforeAutospacing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2021年主动公开政府信息1条，全部为行政处罚。没有新收和结转政府信息公开申请。没有行政复议、行政诉讼事项。</w:t>
      </w: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二、主动公开政府信息情况</w:t>
      </w:r>
    </w:p>
    <w:tbl>
      <w:tblPr>
        <w:tblStyle w:val="3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　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 　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Calibri" w:hAnsi="Calibri"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　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黑体" w:hAnsi="黑体" w:eastAsia="黑体" w:cs="黑体"/>
          <w:color w:val="333333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333333"/>
          <w:sz w:val="32"/>
          <w:szCs w:val="32"/>
          <w:lang w:bidi="ar"/>
        </w:rPr>
        <w:t>三、收到和处理政府信息公开申请情况</w:t>
      </w:r>
    </w:p>
    <w:p>
      <w:pPr>
        <w:pStyle w:val="2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7"/>
        <w:gridCol w:w="3214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商业</w:t>
            </w:r>
          </w:p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科研</w:t>
            </w:r>
          </w:p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2"/>
                <w:szCs w:val="22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  <w:szCs w:val="32"/>
              </w:rPr>
            </w:pPr>
            <w:r>
              <w:rPr>
                <w:rFonts w:ascii="Calibri" w:hAnsi="Calibri" w:cs="Calibri"/>
                <w:kern w:val="0"/>
                <w:sz w:val="22"/>
                <w:szCs w:val="22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ascii="Calibri" w:hAnsi="Calibri" w:cs="Calibri"/>
                <w:kern w:val="0"/>
                <w:sz w:val="24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sz w:val="24"/>
        </w:rPr>
      </w:pPr>
    </w:p>
    <w:p>
      <w:pPr>
        <w:widowControl/>
        <w:jc w:val="left"/>
        <w:rPr>
          <w:rFonts w:ascii="黑体" w:hAnsi="黑体" w:eastAsia="黑体" w:cs="黑体"/>
          <w:color w:val="333333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bidi="ar"/>
        </w:rPr>
        <w:t>四、政府信息公开行政复议、行政诉讼情况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sz w:val="24"/>
        </w:rPr>
      </w:pPr>
    </w:p>
    <w:tbl>
      <w:tblPr>
        <w:tblStyle w:val="3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Cs w:val="21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Cs w:val="21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jc w:val="left"/>
        <w:rPr>
          <w:rFonts w:ascii="黑体" w:hAnsi="黑体" w:eastAsia="黑体" w:cs="黑体"/>
          <w:color w:val="333333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bidi="ar"/>
        </w:rPr>
        <w:t>五、存在的主要问题及改进情况</w:t>
      </w:r>
    </w:p>
    <w:p>
      <w:pPr>
        <w:pStyle w:val="2"/>
        <w:widowControl/>
        <w:spacing w:beforeAutospacing="0" w:afterAutospacing="0" w:line="432" w:lineRule="atLeast"/>
        <w:ind w:firstLine="420"/>
        <w:jc w:val="both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存在的主要问题是政府信息公开不够及时、流程不够规范。主要从以下三个方面进行了改进：一是加强组织领导，将政府信息公开工作纳入年度考核评价，抓好落实；二是强化人员培训，提高政府信息公开人员能力素质；三是严格审核把关，规范政府信息公开程序。</w:t>
      </w:r>
    </w:p>
    <w:p>
      <w:pPr>
        <w:widowControl/>
        <w:jc w:val="left"/>
        <w:rPr>
          <w:rFonts w:ascii="黑体" w:hAnsi="黑体" w:eastAsia="黑体" w:cs="黑体"/>
          <w:color w:val="333333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bidi="ar"/>
        </w:rPr>
        <w:t>六、其他需要报告的事项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我们将继续按照《中华人民共和国政府信息公开条例》、《中华人民共和国统计法》等法律法规要求，进一步创新公开形式，扩大公开领域，规范公开管理，不断提高政府信息公开工作的质量和水平。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 xml:space="preserve">                            </w:t>
      </w:r>
      <w:r>
        <w:rPr>
          <w:rFonts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2022年1月18日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MzllMmRmZjhmYTczNGU2MzQ4M2Y1YjdjYjUxOGMifQ=="/>
  </w:docVars>
  <w:rsids>
    <w:rsidRoot w:val="327E55C5"/>
    <w:rsid w:val="00243F49"/>
    <w:rsid w:val="002A365C"/>
    <w:rsid w:val="00500AAE"/>
    <w:rsid w:val="00D46AAD"/>
    <w:rsid w:val="1AFC37CE"/>
    <w:rsid w:val="327E55C5"/>
    <w:rsid w:val="37681B3D"/>
    <w:rsid w:val="401B5ECF"/>
    <w:rsid w:val="53A154D9"/>
    <w:rsid w:val="5C4C3FAF"/>
    <w:rsid w:val="5DDC2F19"/>
    <w:rsid w:val="626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1177</Words>
  <Characters>1206</Characters>
  <Lines>13</Lines>
  <Paragraphs>3</Paragraphs>
  <TotalTime>12</TotalTime>
  <ScaleCrop>false</ScaleCrop>
  <LinksUpToDate>false</LinksUpToDate>
  <CharactersWithSpaces>1438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2022-01-16T08:47:00Z</dcterms:created>
  <dc:creator>JWH</dc:creator>
  <cp:lastModifiedBy>Administrator</cp:lastModifiedBy>
  <dcterms:modified xsi:type="dcterms:W3CDTF">2023-02-08T02:21:31Z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FAB9B26F49854DEB8A31FA98452300CE</vt:lpwstr>
  </property>
</Properties>
</file>