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乡宁县审计局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政府信息公开工作报告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2020年，我局在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委、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政府领导下，按照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政务公开领导小组的要求，认真学习贯彻国务院《政府信息公开条例》，进一步增强信息公开意识和责任意识，完善工作机制，紧密围绕审计监督职能，坚持积极、稳步、有序、渐进原则，全面做好政府信息公开工作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bdr w:val="none" w:color="auto" w:sz="0" w:space="0"/>
          <w:shd w:val="clear" w:fill="FFFFFF"/>
        </w:rPr>
        <w:t>（一）组织机构建设情况。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坚持把政府信息公开工作列入局重要议事日程，局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党组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会专题研究我局政府信息公开工作，坚持政府信息公开工作由局长负总责，分管副局长具体抓落实。成立了局政府信息公开工作领导小组，办公室牵头并明确专人负责政府信息公开日常工作。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bdr w:val="none" w:color="auto" w:sz="0" w:space="0"/>
          <w:shd w:val="clear" w:fill="FFFFFF"/>
        </w:rPr>
        <w:t>（二）学习宣传培训等工作开展情况。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一是组织全局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人员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学习国办、省办及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政府办公室对政府信息公开考核指标及要求，以考核促进提升信息公开的主动性。二是结合“七五”普法和国家宪法日宣传、主题党日等活动，引导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工作人员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学习、熟悉并规范使用《政府信息公开条例》，使政府信息公开成为贴近和帮助老百姓解决实际问题的助推剂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三是结合审计项目审前调查、审计进点会等具体审计业务工作，向被审计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积极宣传《政府信息公开条例》相关要求及审计工作中涉及的相关政策文件；审计组明确宣传员，具体负责审计事项的宣传报道工作，有效推动了审计工作的信息公开，进一步改善审计机关、审计工作的环境。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bdr w:val="none" w:color="auto" w:sz="0" w:space="0"/>
          <w:shd w:val="clear" w:fill="FFFFFF"/>
        </w:rPr>
        <w:t>（三）制度化、规范化、常态化推进情况。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t>认真执行政府信息公开工作制度，健全局政府信息发布保密审查机制，明确审查程序和责任。所有拟对外公开的信息，严格实行局域网“五级审核”和互联网“三级审核”联动机制，同时将保密审查和公文、信息宣传稿件审核紧密结合在一起，部分重要信息须经局主要领导审核才可对外公开，严把公开信息审核关，确保公开的政府信息不涉及国家秘密、商业秘密和个人隐私。</w:t>
      </w:r>
    </w:p>
    <w:p>
      <w:pPr>
        <w:widowControl/>
        <w:spacing w:after="240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9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832"/>
              </w:tabs>
              <w:spacing w:before="100" w:beforeAutospacing="1" w:after="100" w:afterAutospacing="1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15万元</w:t>
            </w:r>
          </w:p>
        </w:tc>
      </w:tr>
    </w:tbl>
    <w:p>
      <w:pPr>
        <w:widowControl/>
        <w:ind w:firstLine="48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p>
      <w:pPr>
        <w:widowControl/>
        <w:ind w:firstLine="480"/>
        <w:rPr>
          <w:rFonts w:hint="eastAsia" w:ascii="仿宋" w:hAnsi="仿宋" w:eastAsia="仿宋" w:cs="仿宋"/>
          <w:kern w:val="0"/>
          <w:sz w:val="24"/>
          <w:szCs w:val="24"/>
        </w:rPr>
      </w:pP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2020年，我局政府信息公开工作虽然开展得较好，但还存在网上互动不够、调查征集滞后等问题，我们将在以下三个方面进一步改进：一是进一步加大信息公开互动，做好及时回复工作；二是进一步加大对兼职政府信息公开人员的业务培训，提高工作人员办理政府信息公开工作的能力和水平；三是加强政府信息公开工作的宣传力度，在全局树立人人都是信息公开责任人的意识。</w:t>
      </w:r>
    </w:p>
    <w:p>
      <w:pPr>
        <w:widowControl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450" w:firstLine="42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我局无其他需要报告的事项。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450" w:firstLine="42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450" w:firstLine="42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450" w:firstLine="5760" w:firstLineChars="1800"/>
        <w:jc w:val="left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eastAsia="zh-CN"/>
        </w:rPr>
        <w:t>乡宁县审计局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450" w:firstLine="5440" w:firstLineChars="1700"/>
        <w:jc w:val="left"/>
        <w:rPr>
          <w:rFonts w:hint="default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  <w:lang w:val="en-US" w:eastAsia="zh-CN"/>
        </w:rPr>
        <w:t>2021年1月27日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C1"/>
    <w:rsid w:val="001840A9"/>
    <w:rsid w:val="00413273"/>
    <w:rsid w:val="005563B3"/>
    <w:rsid w:val="00646173"/>
    <w:rsid w:val="006A63C1"/>
    <w:rsid w:val="007468F8"/>
    <w:rsid w:val="00756132"/>
    <w:rsid w:val="007D6A53"/>
    <w:rsid w:val="00860B91"/>
    <w:rsid w:val="008A6907"/>
    <w:rsid w:val="008D7CCA"/>
    <w:rsid w:val="00901530"/>
    <w:rsid w:val="00907475"/>
    <w:rsid w:val="009B6A58"/>
    <w:rsid w:val="00A054DB"/>
    <w:rsid w:val="00A2497F"/>
    <w:rsid w:val="00A537FC"/>
    <w:rsid w:val="00A55CC3"/>
    <w:rsid w:val="00AB36B5"/>
    <w:rsid w:val="00BD158D"/>
    <w:rsid w:val="00C4556A"/>
    <w:rsid w:val="00DB4B72"/>
    <w:rsid w:val="00E24646"/>
    <w:rsid w:val="00E94D62"/>
    <w:rsid w:val="00F02D2B"/>
    <w:rsid w:val="00F07B94"/>
    <w:rsid w:val="2E0C1F62"/>
    <w:rsid w:val="773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120" w:after="120"/>
      <w:jc w:val="center"/>
      <w:outlineLvl w:val="1"/>
    </w:pPr>
    <w:rPr>
      <w:rFonts w:ascii="Cambria" w:hAnsi="Cambria" w:eastAsia="方正小标宋简体" w:cs="Cambria"/>
      <w:sz w:val="36"/>
      <w:szCs w:val="36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FollowedHyperlink"/>
    <w:basedOn w:val="10"/>
    <w:semiHidden/>
    <w:unhideWhenUsed/>
    <w:uiPriority w:val="99"/>
    <w:rPr>
      <w:color w:val="800080"/>
      <w:u w:val="none"/>
    </w:rPr>
  </w:style>
  <w:style w:type="character" w:styleId="12">
    <w:name w:val="Hyperlink"/>
    <w:basedOn w:val="10"/>
    <w:semiHidden/>
    <w:uiPriority w:val="99"/>
    <w:rPr>
      <w:color w:val="0000FF"/>
      <w:u w:val="none"/>
    </w:rPr>
  </w:style>
  <w:style w:type="character" w:customStyle="1" w:styleId="13">
    <w:name w:val="Heading 1 Char"/>
    <w:basedOn w:val="10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Heading 2 Char"/>
    <w:basedOn w:val="10"/>
    <w:link w:val="3"/>
    <w:qFormat/>
    <w:locked/>
    <w:uiPriority w:val="99"/>
    <w:rPr>
      <w:rFonts w:ascii="Cambria" w:hAnsi="Cambria" w:eastAsia="方正小标宋简体" w:cs="Cambria"/>
      <w:sz w:val="36"/>
      <w:szCs w:val="36"/>
    </w:rPr>
  </w:style>
  <w:style w:type="character" w:customStyle="1" w:styleId="15">
    <w:name w:val="Date Char"/>
    <w:basedOn w:val="10"/>
    <w:link w:val="4"/>
    <w:semiHidden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6">
    <w:name w:val="Header Char"/>
    <w:basedOn w:val="10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Footer Char"/>
    <w:basedOn w:val="10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Balloon Text Char"/>
    <w:basedOn w:val="10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font"/>
    <w:basedOn w:val="10"/>
    <w:qFormat/>
    <w:uiPriority w:val="99"/>
  </w:style>
  <w:style w:type="character" w:customStyle="1" w:styleId="20">
    <w:name w:val="bigger"/>
    <w:basedOn w:val="10"/>
    <w:qFormat/>
    <w:uiPriority w:val="99"/>
  </w:style>
  <w:style w:type="character" w:customStyle="1" w:styleId="21">
    <w:name w:val="medium"/>
    <w:basedOn w:val="10"/>
    <w:qFormat/>
    <w:uiPriority w:val="99"/>
  </w:style>
  <w:style w:type="character" w:customStyle="1" w:styleId="22">
    <w:name w:val="smaller"/>
    <w:basedOn w:val="10"/>
    <w:uiPriority w:val="99"/>
  </w:style>
  <w:style w:type="character" w:customStyle="1" w:styleId="23">
    <w:name w:val="gwds_more"/>
    <w:basedOn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201</Words>
  <Characters>1150</Characters>
  <Lines>0</Lines>
  <Paragraphs>0</Paragraphs>
  <TotalTime>360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2019-12-03T02:47:00Z</dcterms:created>
  <dc:creator>undefined</dc:creator>
  <cp:lastModifiedBy>□□</cp:lastModifiedBy>
  <cp:lastPrinted>2021-01-27T08:06:28Z</cp:lastPrinted>
  <dcterms:modified xsi:type="dcterms:W3CDTF">2021-01-27T08:13:13Z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