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A6" w:rsidRDefault="000477F4">
      <w:pPr>
        <w:pStyle w:val="1"/>
        <w:jc w:val="center"/>
        <w:rPr>
          <w:rFonts w:ascii="方正小标宋_GBK" w:eastAsia="方正小标宋_GBK" w:hAnsi="方正小标宋_GBK"/>
          <w:b w:val="0"/>
          <w:bCs w:val="0"/>
        </w:rPr>
      </w:pPr>
      <w:r>
        <w:rPr>
          <w:rFonts w:ascii="方正小标宋_GBK" w:eastAsia="方正小标宋_GBK" w:hAnsi="方正小标宋_GBK" w:hint="eastAsia"/>
          <w:b w:val="0"/>
          <w:bCs w:val="0"/>
        </w:rPr>
        <w:t>乡宁</w:t>
      </w:r>
      <w:r>
        <w:rPr>
          <w:rFonts w:ascii="方正小标宋_GBK" w:eastAsia="方正小标宋_GBK" w:hAnsi="方正小标宋_GBK" w:hint="eastAsia"/>
          <w:b w:val="0"/>
          <w:bCs w:val="0"/>
        </w:rPr>
        <w:t>县市场监管局</w:t>
      </w:r>
      <w:r>
        <w:rPr>
          <w:rFonts w:ascii="方正小标宋_GBK" w:eastAsia="方正小标宋_GBK" w:hAnsi="方正小标宋_GBK" w:hint="eastAsia"/>
          <w:b w:val="0"/>
          <w:bCs w:val="0"/>
        </w:rPr>
        <w:t>食品、药品监管领域基层政务公开标准目录</w:t>
      </w:r>
    </w:p>
    <w:p w:rsidR="00B64AA6" w:rsidRDefault="00B64AA6"/>
    <w:tbl>
      <w:tblPr>
        <w:tblW w:w="15480" w:type="dxa"/>
        <w:tblInd w:w="-746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1980"/>
        <w:gridCol w:w="1980"/>
        <w:gridCol w:w="1260"/>
        <w:gridCol w:w="1271"/>
        <w:gridCol w:w="169"/>
        <w:gridCol w:w="2520"/>
        <w:gridCol w:w="720"/>
        <w:gridCol w:w="709"/>
        <w:gridCol w:w="551"/>
        <w:gridCol w:w="720"/>
        <w:gridCol w:w="720"/>
        <w:gridCol w:w="720"/>
      </w:tblGrid>
      <w:tr w:rsidR="00B64AA6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64AA6" w:rsidTr="000477F4">
        <w:trPr>
          <w:trHeight w:val="891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B64AA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B64AA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B64AA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B64AA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B64AA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B64AA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B64AA6" w:rsidTr="000477F4">
        <w:trPr>
          <w:trHeight w:val="232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市场监督管理局（食品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9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特殊食品经营监督检查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市场监督管理局（食品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食品安全抽检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市场监督管理局（食品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2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药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化妆品经营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药械股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39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药械股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市场监督管理局（执法监督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）（法规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市场监督管理局（执法监督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）（法规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市场监督管理局（执法监督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）（法规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市场监督管理局（执法监督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）（法规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市场监督管理局（食品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</w:p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■单位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公示栏（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电子屏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市场监督管理局（食品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   </w:t>
            </w:r>
          </w:p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公示栏（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电子屏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乡宁县市场监督管理局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（市场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公示栏（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电子屏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B64AA6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 w:rsidP="000477F4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乡宁县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市场监督管理局（食品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药械股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    </w:t>
            </w:r>
          </w:p>
          <w:p w:rsidR="00B64AA6" w:rsidRDefault="000477F4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相关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公示栏（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电子屏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0477F4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AA6" w:rsidRDefault="00B64AA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</w:tbl>
    <w:p w:rsidR="00B64AA6" w:rsidRDefault="00B64AA6"/>
    <w:p w:rsidR="00B64AA6" w:rsidRDefault="00B64AA6"/>
    <w:sectPr w:rsidR="00B64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54BC"/>
    <w:rsid w:val="000477F4"/>
    <w:rsid w:val="00B64AA6"/>
    <w:rsid w:val="113D58F4"/>
    <w:rsid w:val="161A21E0"/>
    <w:rsid w:val="377F1FF6"/>
    <w:rsid w:val="618949C2"/>
    <w:rsid w:val="6DA6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xb21cn</cp:lastModifiedBy>
  <cp:revision>2</cp:revision>
  <dcterms:created xsi:type="dcterms:W3CDTF">2020-07-13T03:39:00Z</dcterms:created>
  <dcterms:modified xsi:type="dcterms:W3CDTF">2020-08-15T10:31:00Z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